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A1D" w:rsidRPr="00844917" w:rsidRDefault="00AE7A1D">
      <w:pPr>
        <w:rPr>
          <w:b/>
          <w:sz w:val="28"/>
          <w:szCs w:val="28"/>
        </w:rPr>
      </w:pPr>
      <w:r w:rsidRPr="00844917">
        <w:rPr>
          <w:b/>
          <w:sz w:val="28"/>
          <w:szCs w:val="28"/>
        </w:rPr>
        <w:t xml:space="preserve">Przegląd rynku i rola technologii </w:t>
      </w:r>
      <w:proofErr w:type="spellStart"/>
      <w:r w:rsidRPr="00844917">
        <w:rPr>
          <w:b/>
          <w:sz w:val="28"/>
          <w:szCs w:val="28"/>
        </w:rPr>
        <w:t>nielekowych</w:t>
      </w:r>
      <w:proofErr w:type="spellEnd"/>
      <w:r w:rsidRPr="00844917">
        <w:rPr>
          <w:b/>
          <w:sz w:val="28"/>
          <w:szCs w:val="28"/>
        </w:rPr>
        <w:t xml:space="preserve"> w Polsce - Arkadiusz </w:t>
      </w:r>
      <w:proofErr w:type="spellStart"/>
      <w:r w:rsidRPr="00844917">
        <w:rPr>
          <w:b/>
          <w:sz w:val="28"/>
          <w:szCs w:val="28"/>
        </w:rPr>
        <w:t>Grądkowski</w:t>
      </w:r>
      <w:proofErr w:type="spellEnd"/>
      <w:r w:rsidRPr="00844917">
        <w:rPr>
          <w:b/>
          <w:sz w:val="28"/>
          <w:szCs w:val="28"/>
        </w:rPr>
        <w:t>, Dyrektor Generalny, Ogólnopolska Izba Gospodarcza Wyrobów Medycznych POLMED:</w:t>
      </w:r>
    </w:p>
    <w:p w:rsidR="00C26019" w:rsidRDefault="00BE2B06">
      <w:pPr>
        <w:rPr>
          <w:sz w:val="28"/>
          <w:szCs w:val="28"/>
        </w:rPr>
      </w:pPr>
      <w:r>
        <w:rPr>
          <w:sz w:val="28"/>
          <w:szCs w:val="28"/>
        </w:rPr>
        <w:t>Wyroby medyczne służą do diagnozowania</w:t>
      </w:r>
      <w:r w:rsidR="006F1A8D">
        <w:rPr>
          <w:sz w:val="28"/>
          <w:szCs w:val="28"/>
        </w:rPr>
        <w:t xml:space="preserve"> chorób, zapobiegani</w:t>
      </w:r>
      <w:r w:rsidR="00D14D1C">
        <w:rPr>
          <w:sz w:val="28"/>
          <w:szCs w:val="28"/>
        </w:rPr>
        <w:t>a</w:t>
      </w:r>
      <w:r w:rsidR="006F1A8D">
        <w:rPr>
          <w:sz w:val="28"/>
          <w:szCs w:val="28"/>
        </w:rPr>
        <w:t xml:space="preserve"> im i łagodzenia ich objawów. Ich podstawowe i zasadnicze działanie nie może jednak być farmakologiczne. Ta cecha odróżnia je od produktów leczniczych. Wyroby medyczne to np. cewniki, respiratory, ultrasonografy, peruki, wózki inwalidzkie czy pompy insulinowe.</w:t>
      </w:r>
    </w:p>
    <w:p w:rsidR="006F1A8D" w:rsidRDefault="006F1A8D">
      <w:pPr>
        <w:rPr>
          <w:sz w:val="28"/>
          <w:szCs w:val="28"/>
        </w:rPr>
      </w:pPr>
      <w:r>
        <w:rPr>
          <w:sz w:val="28"/>
          <w:szCs w:val="28"/>
        </w:rPr>
        <w:t>Wartość rynku wyrobów medycznych w Polsce to około 2,65 mld USD.</w:t>
      </w:r>
      <w:r w:rsidR="00844917">
        <w:rPr>
          <w:sz w:val="28"/>
          <w:szCs w:val="28"/>
        </w:rPr>
        <w:t xml:space="preserve"> Innowacyjne technologie </w:t>
      </w:r>
      <w:proofErr w:type="spellStart"/>
      <w:r w:rsidR="00844917">
        <w:rPr>
          <w:sz w:val="28"/>
          <w:szCs w:val="28"/>
        </w:rPr>
        <w:t>nielekowe</w:t>
      </w:r>
      <w:proofErr w:type="spellEnd"/>
      <w:r w:rsidR="00844917">
        <w:rPr>
          <w:sz w:val="28"/>
          <w:szCs w:val="28"/>
        </w:rPr>
        <w:t xml:space="preserve"> podlegają szybkim zmianom i udoskonalaniu. Średnio po 18-24 miesiącach produkt jest zastępowany nową wersją. Jednak wdrażanie nowości technologicznych odbywa się często z opóźnieniem.</w:t>
      </w:r>
    </w:p>
    <w:p w:rsidR="00AE7A1D" w:rsidRPr="00440FD7" w:rsidRDefault="00AE7A1D">
      <w:pPr>
        <w:rPr>
          <w:b/>
          <w:sz w:val="28"/>
          <w:szCs w:val="28"/>
        </w:rPr>
      </w:pPr>
      <w:r w:rsidRPr="00440FD7">
        <w:rPr>
          <w:b/>
          <w:sz w:val="28"/>
          <w:szCs w:val="28"/>
        </w:rPr>
        <w:t xml:space="preserve">HTA w technologiach </w:t>
      </w:r>
      <w:proofErr w:type="spellStart"/>
      <w:r w:rsidRPr="00440FD7">
        <w:rPr>
          <w:b/>
          <w:sz w:val="28"/>
          <w:szCs w:val="28"/>
        </w:rPr>
        <w:t>nielekowych</w:t>
      </w:r>
      <w:proofErr w:type="spellEnd"/>
      <w:r w:rsidRPr="00440FD7">
        <w:rPr>
          <w:b/>
          <w:sz w:val="28"/>
          <w:szCs w:val="28"/>
        </w:rPr>
        <w:t xml:space="preserve"> - wytyczne - Dominik </w:t>
      </w:r>
      <w:proofErr w:type="spellStart"/>
      <w:r w:rsidRPr="00440FD7">
        <w:rPr>
          <w:b/>
          <w:sz w:val="28"/>
          <w:szCs w:val="28"/>
        </w:rPr>
        <w:t>Dziurda</w:t>
      </w:r>
      <w:proofErr w:type="spellEnd"/>
      <w:r w:rsidRPr="00440FD7">
        <w:rPr>
          <w:b/>
          <w:sz w:val="28"/>
          <w:szCs w:val="28"/>
        </w:rPr>
        <w:t>, Dyrektor Wydziału Świadczeń Opieki Zdrowotnej, Agencja Oceny Technologii Medycznych i Taryfikacji:</w:t>
      </w:r>
    </w:p>
    <w:p w:rsidR="00844917" w:rsidRDefault="00844917">
      <w:pPr>
        <w:rPr>
          <w:sz w:val="28"/>
          <w:szCs w:val="28"/>
        </w:rPr>
      </w:pPr>
      <w:r>
        <w:rPr>
          <w:sz w:val="28"/>
          <w:szCs w:val="28"/>
        </w:rPr>
        <w:t>Celem stosowania HTA jest podejmowanie decyzji, służących dobru pacjenta, uwzględniających efektywność i bezpieczeństwo zastosowania danej technologii, ale także optymalne wykorzystanie środków. Agencja dostrzega specyfikę wyrobów medycznych, w tym dynamikę zmian technologicznych.</w:t>
      </w:r>
    </w:p>
    <w:p w:rsidR="00844917" w:rsidRDefault="00440FD7">
      <w:pPr>
        <w:rPr>
          <w:sz w:val="28"/>
          <w:szCs w:val="28"/>
        </w:rPr>
      </w:pPr>
      <w:r>
        <w:rPr>
          <w:sz w:val="28"/>
          <w:szCs w:val="28"/>
        </w:rPr>
        <w:t xml:space="preserve">Opracowywane obecne nowe polskie wytyczne HTA dla wyrobów medycznych mają ułatwić wnioskowanie o ich wdrożenie. Podstawę oceny stanowi wykazanie wpływu na istotne klinicznie punkty końcowe, choć rozpatruje się także efekty </w:t>
      </w:r>
      <w:proofErr w:type="spellStart"/>
      <w:r>
        <w:rPr>
          <w:sz w:val="28"/>
          <w:szCs w:val="28"/>
        </w:rPr>
        <w:t>pozakliniczne</w:t>
      </w:r>
      <w:proofErr w:type="spellEnd"/>
      <w:r>
        <w:rPr>
          <w:sz w:val="28"/>
          <w:szCs w:val="28"/>
        </w:rPr>
        <w:t>, jak np. uniezależnienie pacjenta od opiekunów dzięki zastosowaniu ocenianego wyrobu.</w:t>
      </w:r>
    </w:p>
    <w:p w:rsidR="00AE7A1D" w:rsidRPr="00991B21" w:rsidRDefault="00AE7A1D">
      <w:pPr>
        <w:rPr>
          <w:b/>
          <w:sz w:val="28"/>
          <w:szCs w:val="28"/>
        </w:rPr>
      </w:pPr>
      <w:r w:rsidRPr="00991B21">
        <w:rPr>
          <w:b/>
          <w:sz w:val="28"/>
          <w:szCs w:val="28"/>
        </w:rPr>
        <w:t xml:space="preserve">Innowacyjne technologie </w:t>
      </w:r>
      <w:proofErr w:type="spellStart"/>
      <w:r w:rsidRPr="00991B21">
        <w:rPr>
          <w:b/>
          <w:sz w:val="28"/>
          <w:szCs w:val="28"/>
        </w:rPr>
        <w:t>nielekowe</w:t>
      </w:r>
      <w:proofErr w:type="spellEnd"/>
      <w:r w:rsidRPr="00991B21">
        <w:rPr>
          <w:b/>
          <w:sz w:val="28"/>
          <w:szCs w:val="28"/>
        </w:rPr>
        <w:t xml:space="preserve"> – aspekty systemowe - dr n. med. Jakub </w:t>
      </w:r>
      <w:proofErr w:type="spellStart"/>
      <w:r w:rsidRPr="00991B21">
        <w:rPr>
          <w:b/>
          <w:sz w:val="28"/>
          <w:szCs w:val="28"/>
        </w:rPr>
        <w:t>Gierczyński</w:t>
      </w:r>
      <w:proofErr w:type="spellEnd"/>
      <w:r w:rsidRPr="00991B21">
        <w:rPr>
          <w:b/>
          <w:sz w:val="28"/>
          <w:szCs w:val="28"/>
        </w:rPr>
        <w:t>, MBA, ekspert systemu ochrony zdrowia:</w:t>
      </w:r>
    </w:p>
    <w:p w:rsidR="00440FD7" w:rsidRDefault="00440FD7">
      <w:pPr>
        <w:rPr>
          <w:sz w:val="28"/>
          <w:szCs w:val="28"/>
        </w:rPr>
      </w:pPr>
      <w:r>
        <w:rPr>
          <w:sz w:val="28"/>
          <w:szCs w:val="28"/>
        </w:rPr>
        <w:t xml:space="preserve">Dostęp do technologii </w:t>
      </w:r>
      <w:proofErr w:type="spellStart"/>
      <w:r>
        <w:rPr>
          <w:sz w:val="28"/>
          <w:szCs w:val="28"/>
        </w:rPr>
        <w:t>nielekowych</w:t>
      </w:r>
      <w:proofErr w:type="spellEnd"/>
      <w:r>
        <w:rPr>
          <w:sz w:val="28"/>
          <w:szCs w:val="28"/>
        </w:rPr>
        <w:t xml:space="preserve"> to jeden z filarów optymalizacji diagnostyki i leczenia. Bardzo istotna jest tu rola HTA w ocenie efektywności klinicznej i kosztowej</w:t>
      </w:r>
      <w:r w:rsidR="00D14D1C">
        <w:rPr>
          <w:sz w:val="28"/>
          <w:szCs w:val="28"/>
        </w:rPr>
        <w:t xml:space="preserve"> wyrobów medycznych</w:t>
      </w:r>
      <w:r>
        <w:rPr>
          <w:sz w:val="28"/>
          <w:szCs w:val="28"/>
        </w:rPr>
        <w:t>.</w:t>
      </w:r>
      <w:r w:rsidR="00991B21">
        <w:rPr>
          <w:sz w:val="28"/>
          <w:szCs w:val="28"/>
        </w:rPr>
        <w:t xml:space="preserve"> Również obecna strategia NFZ zakłada ciągły pomiar efektywności.</w:t>
      </w:r>
    </w:p>
    <w:p w:rsidR="00991B21" w:rsidRDefault="00991B21">
      <w:pPr>
        <w:rPr>
          <w:sz w:val="28"/>
          <w:szCs w:val="28"/>
        </w:rPr>
      </w:pPr>
      <w:r>
        <w:rPr>
          <w:sz w:val="28"/>
          <w:szCs w:val="28"/>
        </w:rPr>
        <w:t xml:space="preserve">Przykładem skutecznego zastosowania technologii </w:t>
      </w:r>
      <w:proofErr w:type="spellStart"/>
      <w:r>
        <w:rPr>
          <w:sz w:val="28"/>
          <w:szCs w:val="28"/>
        </w:rPr>
        <w:t>nielekowej</w:t>
      </w:r>
      <w:proofErr w:type="spellEnd"/>
      <w:r>
        <w:rPr>
          <w:sz w:val="28"/>
          <w:szCs w:val="28"/>
        </w:rPr>
        <w:t xml:space="preserve"> są systemy ciągłego monitorowania glikemii w cukrzycy. Dzięki nim uzyskiwane są lepsze wyniki leczenia, sprawdziły się też podczas pandemii. Jednak ciągle używa ich zbyt mało pacjentów. Inny problem to dostęp dzieci i młodzieży z rozszczepem kręgosłupa do cewników hydrofilowych.</w:t>
      </w:r>
    </w:p>
    <w:p w:rsidR="00AE7A1D" w:rsidRPr="008238AE" w:rsidRDefault="00AE7A1D">
      <w:pPr>
        <w:rPr>
          <w:b/>
          <w:sz w:val="28"/>
          <w:szCs w:val="28"/>
        </w:rPr>
      </w:pPr>
      <w:r w:rsidRPr="008238AE">
        <w:rPr>
          <w:b/>
          <w:sz w:val="28"/>
          <w:szCs w:val="28"/>
        </w:rPr>
        <w:lastRenderedPageBreak/>
        <w:t>Nowoczesne technologie w praktyce diabetologicznej - prof. dr hab. n. med. Małgorzata Myśliwiec, Katedra i Klinika Pediatrii, Diabetologii i Endokrynologii, Gdański Uniwersytet Medyczny:</w:t>
      </w:r>
    </w:p>
    <w:p w:rsidR="007B611F" w:rsidRDefault="007B611F">
      <w:pPr>
        <w:rPr>
          <w:sz w:val="28"/>
          <w:szCs w:val="28"/>
        </w:rPr>
      </w:pPr>
      <w:r>
        <w:rPr>
          <w:sz w:val="28"/>
          <w:szCs w:val="28"/>
        </w:rPr>
        <w:t xml:space="preserve">W ciągu ostatnich 10 lat nastąpił znaczący postęp w rozwoju technologii podawania insuliny i monitorowania glikemii. Ich upowszechnienie </w:t>
      </w:r>
      <w:r w:rsidR="00844CA6">
        <w:rPr>
          <w:sz w:val="28"/>
          <w:szCs w:val="28"/>
        </w:rPr>
        <w:t xml:space="preserve">jest </w:t>
      </w:r>
      <w:r>
        <w:rPr>
          <w:sz w:val="28"/>
          <w:szCs w:val="28"/>
        </w:rPr>
        <w:t>możliw</w:t>
      </w:r>
      <w:r w:rsidR="00844CA6">
        <w:rPr>
          <w:sz w:val="28"/>
          <w:szCs w:val="28"/>
        </w:rPr>
        <w:t>e dzięki</w:t>
      </w:r>
      <w:r>
        <w:rPr>
          <w:sz w:val="28"/>
          <w:szCs w:val="28"/>
        </w:rPr>
        <w:t xml:space="preserve"> rozszerzani</w:t>
      </w:r>
      <w:r w:rsidR="00844CA6">
        <w:rPr>
          <w:sz w:val="28"/>
          <w:szCs w:val="28"/>
        </w:rPr>
        <w:t>u</w:t>
      </w:r>
      <w:r>
        <w:rPr>
          <w:sz w:val="28"/>
          <w:szCs w:val="28"/>
        </w:rPr>
        <w:t xml:space="preserve"> uprawnień do refundacji. </w:t>
      </w:r>
      <w:r w:rsidR="00D14D1C">
        <w:rPr>
          <w:sz w:val="28"/>
          <w:szCs w:val="28"/>
        </w:rPr>
        <w:t>Rozwiązania</w:t>
      </w:r>
      <w:r>
        <w:rPr>
          <w:sz w:val="28"/>
          <w:szCs w:val="28"/>
        </w:rPr>
        <w:t xml:space="preserve"> te pozwalają weryfik</w:t>
      </w:r>
      <w:r w:rsidR="00D14D1C">
        <w:rPr>
          <w:sz w:val="28"/>
          <w:szCs w:val="28"/>
        </w:rPr>
        <w:t>ować</w:t>
      </w:r>
      <w:r>
        <w:rPr>
          <w:sz w:val="28"/>
          <w:szCs w:val="28"/>
        </w:rPr>
        <w:t xml:space="preserve"> dotychczasowe leczeni</w:t>
      </w:r>
      <w:r w:rsidR="00D14D1C">
        <w:rPr>
          <w:sz w:val="28"/>
          <w:szCs w:val="28"/>
        </w:rPr>
        <w:t>e</w:t>
      </w:r>
      <w:r>
        <w:rPr>
          <w:sz w:val="28"/>
          <w:szCs w:val="28"/>
        </w:rPr>
        <w:t xml:space="preserve"> poprzez wprowadzenie nowego parametru, pokazującego, w jakim czasie glikemia pozostaje w zakresie docelowym.</w:t>
      </w:r>
    </w:p>
    <w:p w:rsidR="007B611F" w:rsidRDefault="007B611F">
      <w:pPr>
        <w:rPr>
          <w:sz w:val="28"/>
          <w:szCs w:val="28"/>
        </w:rPr>
      </w:pPr>
      <w:r>
        <w:rPr>
          <w:sz w:val="28"/>
          <w:szCs w:val="28"/>
        </w:rPr>
        <w:t>Pojawiają się kolejne, ulepszone generacje pomp insulinowy</w:t>
      </w:r>
      <w:r w:rsidR="00D14D1C">
        <w:rPr>
          <w:sz w:val="28"/>
          <w:szCs w:val="28"/>
        </w:rPr>
        <w:t>ch</w:t>
      </w:r>
      <w:r>
        <w:rPr>
          <w:sz w:val="28"/>
          <w:szCs w:val="28"/>
        </w:rPr>
        <w:t xml:space="preserve"> i systemów monitorowania. Przynosi to coraz lepsze efekty terapeutyczne, a co za tym idzie, mniejsze ryzyko powikłań i hipoglikemii i w rezultacie poprawę jakości życia pacjentów.</w:t>
      </w:r>
      <w:r w:rsidR="008238AE">
        <w:rPr>
          <w:sz w:val="28"/>
          <w:szCs w:val="28"/>
        </w:rPr>
        <w:t xml:space="preserve"> Technologie te okazały się szczególnie przydatne w okresie pandemii, umożliwiając podejmowanie decyzji terapeutycznych na odległość.</w:t>
      </w:r>
    </w:p>
    <w:p w:rsidR="00AE7A1D" w:rsidRPr="00214B82" w:rsidRDefault="00AE7A1D">
      <w:pPr>
        <w:rPr>
          <w:b/>
          <w:sz w:val="28"/>
          <w:szCs w:val="28"/>
        </w:rPr>
      </w:pPr>
      <w:r w:rsidRPr="00214B82">
        <w:rPr>
          <w:b/>
          <w:sz w:val="28"/>
          <w:szCs w:val="28"/>
        </w:rPr>
        <w:t xml:space="preserve">Zaburzenia rytmu pracy serca – technologie </w:t>
      </w:r>
      <w:proofErr w:type="spellStart"/>
      <w:r w:rsidRPr="00214B82">
        <w:rPr>
          <w:b/>
          <w:sz w:val="28"/>
          <w:szCs w:val="28"/>
        </w:rPr>
        <w:t>nielekowe</w:t>
      </w:r>
      <w:proofErr w:type="spellEnd"/>
      <w:r w:rsidRPr="00214B82">
        <w:rPr>
          <w:b/>
          <w:sz w:val="28"/>
          <w:szCs w:val="28"/>
        </w:rPr>
        <w:t xml:space="preserve"> - prof. dr hab. Przemysław </w:t>
      </w:r>
      <w:proofErr w:type="spellStart"/>
      <w:r w:rsidRPr="00214B82">
        <w:rPr>
          <w:b/>
          <w:sz w:val="28"/>
          <w:szCs w:val="28"/>
        </w:rPr>
        <w:t>Mitkowski</w:t>
      </w:r>
      <w:proofErr w:type="spellEnd"/>
      <w:r w:rsidRPr="00214B82">
        <w:rPr>
          <w:b/>
          <w:sz w:val="28"/>
          <w:szCs w:val="28"/>
        </w:rPr>
        <w:t>, I Klinika Kardiologii, Uniwersytet Medyczny im. Karola Marcinkowskiego w Poznaniu, Prezes-Elekt Polskiego Towarzystwa Kardiologicznego:</w:t>
      </w:r>
    </w:p>
    <w:p w:rsidR="00D832FE" w:rsidRDefault="00214B82">
      <w:pPr>
        <w:rPr>
          <w:sz w:val="28"/>
          <w:szCs w:val="28"/>
        </w:rPr>
      </w:pPr>
      <w:r>
        <w:rPr>
          <w:sz w:val="28"/>
          <w:szCs w:val="28"/>
        </w:rPr>
        <w:t xml:space="preserve">Przełom w leczeniu zaburzeń rytmu serca przyniosła stymulacja </w:t>
      </w:r>
      <w:proofErr w:type="spellStart"/>
      <w:r>
        <w:rPr>
          <w:sz w:val="28"/>
          <w:szCs w:val="28"/>
        </w:rPr>
        <w:t>bezelektrodowa</w:t>
      </w:r>
      <w:proofErr w:type="spellEnd"/>
      <w:r>
        <w:rPr>
          <w:sz w:val="28"/>
          <w:szCs w:val="28"/>
        </w:rPr>
        <w:t>. O jej skuteczności świadczy redukcja o 48 proc. poważnych powikłań i zmniejszenie liczby hospitalizacji u pacjentów, u których ją zastosowano. Urządzenie jest również bezpieczne, jeśli chodzi o ryzyko infekcji</w:t>
      </w:r>
      <w:r w:rsidR="00D14D1C">
        <w:rPr>
          <w:sz w:val="28"/>
          <w:szCs w:val="28"/>
        </w:rPr>
        <w:t>,</w:t>
      </w:r>
      <w:r>
        <w:rPr>
          <w:sz w:val="28"/>
          <w:szCs w:val="28"/>
        </w:rPr>
        <w:t xml:space="preserve"> związanych z jego implantacją.</w:t>
      </w:r>
    </w:p>
    <w:p w:rsidR="00214B82" w:rsidRDefault="00214B82">
      <w:pPr>
        <w:rPr>
          <w:sz w:val="28"/>
          <w:szCs w:val="28"/>
        </w:rPr>
      </w:pPr>
      <w:r>
        <w:rPr>
          <w:sz w:val="28"/>
          <w:szCs w:val="28"/>
        </w:rPr>
        <w:t>Nauka jednak nie stoi w miejscu. Badaniom na różnych etapach są poddawane kolejne</w:t>
      </w:r>
      <w:r w:rsidR="00D14D1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14D1C">
        <w:rPr>
          <w:sz w:val="28"/>
          <w:szCs w:val="28"/>
        </w:rPr>
        <w:t xml:space="preserve">innowacyjne </w:t>
      </w:r>
      <w:r>
        <w:rPr>
          <w:sz w:val="28"/>
          <w:szCs w:val="28"/>
        </w:rPr>
        <w:t>urządzenia, z którymi wiążą nadzieje lekarze i pacjenci: np. do stymulacji pęczka HISA, stymulacji nerwu przeponowego czy też kamizelka defibrylująca.</w:t>
      </w:r>
    </w:p>
    <w:p w:rsidR="00AE7A1D" w:rsidRPr="004D780E" w:rsidRDefault="00AE7A1D">
      <w:pPr>
        <w:rPr>
          <w:b/>
          <w:sz w:val="28"/>
          <w:szCs w:val="28"/>
        </w:rPr>
      </w:pPr>
      <w:r w:rsidRPr="004D780E">
        <w:rPr>
          <w:b/>
          <w:sz w:val="28"/>
          <w:szCs w:val="28"/>
        </w:rPr>
        <w:t xml:space="preserve">Wybrane innowacyjne technologie </w:t>
      </w:r>
      <w:proofErr w:type="spellStart"/>
      <w:r w:rsidRPr="004D780E">
        <w:rPr>
          <w:b/>
          <w:sz w:val="28"/>
          <w:szCs w:val="28"/>
        </w:rPr>
        <w:t>nielekowe</w:t>
      </w:r>
      <w:proofErr w:type="spellEnd"/>
      <w:r w:rsidRPr="004D780E">
        <w:rPr>
          <w:b/>
          <w:sz w:val="28"/>
          <w:szCs w:val="28"/>
        </w:rPr>
        <w:t xml:space="preserve"> w terapii choroby niedokrwiennej serca i niewydolności serca - prof. dr hab. n. med. Marek </w:t>
      </w:r>
      <w:proofErr w:type="spellStart"/>
      <w:r w:rsidRPr="004D780E">
        <w:rPr>
          <w:b/>
          <w:sz w:val="28"/>
          <w:szCs w:val="28"/>
        </w:rPr>
        <w:t>Grygier</w:t>
      </w:r>
      <w:proofErr w:type="spellEnd"/>
      <w:r w:rsidRPr="004D780E">
        <w:rPr>
          <w:b/>
          <w:sz w:val="28"/>
          <w:szCs w:val="28"/>
        </w:rPr>
        <w:t>, I Klinika Kardiologii Katedry Kardiologii, Uniwersytet Medyczny im. Karola Marcinkowskiego w Poznaniu:</w:t>
      </w:r>
    </w:p>
    <w:p w:rsidR="00EB795A" w:rsidRDefault="00336434">
      <w:pPr>
        <w:rPr>
          <w:sz w:val="28"/>
          <w:szCs w:val="28"/>
        </w:rPr>
      </w:pPr>
      <w:r>
        <w:rPr>
          <w:sz w:val="28"/>
          <w:szCs w:val="28"/>
        </w:rPr>
        <w:t xml:space="preserve">Przybywa chorych z dolegliwościami dławicowymi, u których wyczerpano możliwości rewaskularyzacji i leczenia farmakologicznego. Dla nich przeznaczona jest procedura </w:t>
      </w:r>
      <w:proofErr w:type="spellStart"/>
      <w:r>
        <w:rPr>
          <w:sz w:val="28"/>
          <w:szCs w:val="28"/>
        </w:rPr>
        <w:t>przezcewnikowego</w:t>
      </w:r>
      <w:proofErr w:type="spellEnd"/>
      <w:r>
        <w:rPr>
          <w:sz w:val="28"/>
          <w:szCs w:val="28"/>
        </w:rPr>
        <w:t xml:space="preserve"> zwężenia zatoki wieńcowej za pomocą wszczepienia urządzenia o nazwie </w:t>
      </w:r>
      <w:proofErr w:type="spellStart"/>
      <w:r>
        <w:rPr>
          <w:sz w:val="28"/>
          <w:szCs w:val="28"/>
        </w:rPr>
        <w:t>coronary</w:t>
      </w:r>
      <w:proofErr w:type="spellEnd"/>
      <w:r>
        <w:rPr>
          <w:sz w:val="28"/>
          <w:szCs w:val="28"/>
        </w:rPr>
        <w:t xml:space="preserve"> sinus </w:t>
      </w:r>
      <w:proofErr w:type="spellStart"/>
      <w:r>
        <w:rPr>
          <w:sz w:val="28"/>
          <w:szCs w:val="28"/>
        </w:rPr>
        <w:t>reducer</w:t>
      </w:r>
      <w:proofErr w:type="spellEnd"/>
      <w:r>
        <w:rPr>
          <w:sz w:val="28"/>
          <w:szCs w:val="28"/>
        </w:rPr>
        <w:t>.</w:t>
      </w:r>
    </w:p>
    <w:p w:rsidR="00336434" w:rsidRDefault="004D780E">
      <w:pPr>
        <w:rPr>
          <w:sz w:val="28"/>
          <w:szCs w:val="28"/>
        </w:rPr>
      </w:pPr>
      <w:r>
        <w:rPr>
          <w:sz w:val="28"/>
          <w:szCs w:val="28"/>
        </w:rPr>
        <w:t xml:space="preserve">Z kolei </w:t>
      </w:r>
      <w:r w:rsidR="00336434">
        <w:rPr>
          <w:sz w:val="28"/>
          <w:szCs w:val="28"/>
        </w:rPr>
        <w:t>pacjent</w:t>
      </w:r>
      <w:r>
        <w:rPr>
          <w:sz w:val="28"/>
          <w:szCs w:val="28"/>
        </w:rPr>
        <w:t>om</w:t>
      </w:r>
      <w:r w:rsidR="00336434">
        <w:rPr>
          <w:sz w:val="28"/>
          <w:szCs w:val="28"/>
        </w:rPr>
        <w:t xml:space="preserve"> z niewydolnością serca</w:t>
      </w:r>
      <w:r>
        <w:rPr>
          <w:sz w:val="28"/>
          <w:szCs w:val="28"/>
        </w:rPr>
        <w:t xml:space="preserve">, a także chorym na nadciśnienie płucne, można zaproponować wytworzenie przecieku międzyprzedsionkowego przy zastosowaniu urządzenia </w:t>
      </w:r>
      <w:proofErr w:type="spellStart"/>
      <w:r>
        <w:rPr>
          <w:sz w:val="28"/>
          <w:szCs w:val="28"/>
        </w:rPr>
        <w:t>atrial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flow</w:t>
      </w:r>
      <w:proofErr w:type="spellEnd"/>
      <w:r>
        <w:rPr>
          <w:sz w:val="28"/>
          <w:szCs w:val="28"/>
        </w:rPr>
        <w:t xml:space="preserve"> regulator. Ta technologia znacznie </w:t>
      </w:r>
      <w:r w:rsidR="00D14D1C">
        <w:rPr>
          <w:sz w:val="28"/>
          <w:szCs w:val="28"/>
        </w:rPr>
        <w:t>poprawia jakość życia pacjentów, np. pozwala zwiększyć dystans, który są w stanie przejść.</w:t>
      </w:r>
    </w:p>
    <w:p w:rsidR="00AE7A1D" w:rsidRPr="00A90E13" w:rsidRDefault="00AE7A1D">
      <w:pPr>
        <w:rPr>
          <w:b/>
          <w:sz w:val="28"/>
          <w:szCs w:val="28"/>
        </w:rPr>
      </w:pPr>
      <w:r w:rsidRPr="00A90E13">
        <w:rPr>
          <w:b/>
          <w:sz w:val="28"/>
          <w:szCs w:val="28"/>
        </w:rPr>
        <w:lastRenderedPageBreak/>
        <w:t xml:space="preserve">Innowacyjne technologie </w:t>
      </w:r>
      <w:proofErr w:type="spellStart"/>
      <w:r w:rsidRPr="00A90E13">
        <w:rPr>
          <w:b/>
          <w:sz w:val="28"/>
          <w:szCs w:val="28"/>
        </w:rPr>
        <w:t>nielekowe</w:t>
      </w:r>
      <w:proofErr w:type="spellEnd"/>
      <w:r w:rsidRPr="00A90E13">
        <w:rPr>
          <w:b/>
          <w:sz w:val="28"/>
          <w:szCs w:val="28"/>
        </w:rPr>
        <w:t xml:space="preserve"> w prewencji chorób kardiologicznych - dr hab. n. med. Paweł Balsam, I Katedra i Klinika Kardiologii, Warszawski Uniwersytet Medyczny:</w:t>
      </w:r>
    </w:p>
    <w:p w:rsidR="00596770" w:rsidRDefault="00596770">
      <w:pPr>
        <w:rPr>
          <w:sz w:val="28"/>
          <w:szCs w:val="28"/>
        </w:rPr>
      </w:pPr>
      <w:r>
        <w:rPr>
          <w:sz w:val="28"/>
          <w:szCs w:val="28"/>
        </w:rPr>
        <w:t>Wiele czynników ryzyka chorób serca i naczyń można modyfikować. Pomocne w tym są różnego rodzaju aplikacje, których</w:t>
      </w:r>
      <w:r w:rsidR="00B15B38">
        <w:rPr>
          <w:sz w:val="28"/>
          <w:szCs w:val="28"/>
        </w:rPr>
        <w:t xml:space="preserve"> istnieje już ponad 100 tys.</w:t>
      </w:r>
      <w:bookmarkStart w:id="0" w:name="_GoBack"/>
      <w:bookmarkEnd w:id="0"/>
      <w:r>
        <w:rPr>
          <w:sz w:val="28"/>
          <w:szCs w:val="28"/>
        </w:rPr>
        <w:t xml:space="preserve"> Umożliwiają one monitorowanie zaburzeń rytmu serca, pomiary ciśnienia tętniczego i tętna. Nie dziwi dziś możliwość wykonania EKG za pomocą zegarka.</w:t>
      </w:r>
    </w:p>
    <w:p w:rsidR="00596770" w:rsidRDefault="00596770">
      <w:pPr>
        <w:rPr>
          <w:sz w:val="28"/>
          <w:szCs w:val="28"/>
        </w:rPr>
      </w:pPr>
      <w:r>
        <w:rPr>
          <w:sz w:val="28"/>
          <w:szCs w:val="28"/>
        </w:rPr>
        <w:t>Tego rodzaju rozwiązania sprawdziły się podczas pandemii.</w:t>
      </w:r>
      <w:r w:rsidR="00A90E13">
        <w:rPr>
          <w:sz w:val="28"/>
          <w:szCs w:val="28"/>
        </w:rPr>
        <w:t xml:space="preserve"> Przy zakupie urządzeń należy wybierać certyfikowany wyrób medyczny. Godne polecenia są też aplikacje, zachęcające do aktywności fizycznej, a także technologie</w:t>
      </w:r>
      <w:r w:rsidR="00D14D1C">
        <w:rPr>
          <w:sz w:val="28"/>
          <w:szCs w:val="28"/>
        </w:rPr>
        <w:t>,</w:t>
      </w:r>
      <w:r w:rsidR="00A90E13">
        <w:rPr>
          <w:sz w:val="28"/>
          <w:szCs w:val="28"/>
        </w:rPr>
        <w:t xml:space="preserve"> wspomagające rzucanie nałogu palenia lub ograniczające jego szkodliwość.</w:t>
      </w:r>
    </w:p>
    <w:p w:rsidR="00AE7A1D" w:rsidRPr="00731655" w:rsidRDefault="00AE7A1D">
      <w:pPr>
        <w:rPr>
          <w:b/>
          <w:sz w:val="28"/>
          <w:szCs w:val="28"/>
        </w:rPr>
      </w:pPr>
      <w:proofErr w:type="spellStart"/>
      <w:r w:rsidRPr="00731655">
        <w:rPr>
          <w:b/>
          <w:sz w:val="28"/>
          <w:szCs w:val="28"/>
        </w:rPr>
        <w:t>Termoablacja</w:t>
      </w:r>
      <w:proofErr w:type="spellEnd"/>
      <w:r w:rsidRPr="00731655">
        <w:rPr>
          <w:b/>
          <w:sz w:val="28"/>
          <w:szCs w:val="28"/>
        </w:rPr>
        <w:t xml:space="preserve"> – metoda przyszłości dr hab. n. med. Grzegorz Rosiak, II Zakład Radiologii, Warszawski Uniwersytet Medyczny:</w:t>
      </w:r>
    </w:p>
    <w:p w:rsidR="00731655" w:rsidRDefault="00731655">
      <w:pPr>
        <w:rPr>
          <w:sz w:val="28"/>
          <w:szCs w:val="28"/>
        </w:rPr>
      </w:pPr>
      <w:r>
        <w:rPr>
          <w:sz w:val="28"/>
          <w:szCs w:val="28"/>
        </w:rPr>
        <w:t xml:space="preserve">Niedocenianą metodą leczenia w onkologii jest ablacja. </w:t>
      </w:r>
      <w:proofErr w:type="spellStart"/>
      <w:r>
        <w:rPr>
          <w:sz w:val="28"/>
          <w:szCs w:val="28"/>
        </w:rPr>
        <w:t>Termoablację</w:t>
      </w:r>
      <w:proofErr w:type="spellEnd"/>
      <w:r>
        <w:rPr>
          <w:sz w:val="28"/>
          <w:szCs w:val="28"/>
        </w:rPr>
        <w:t xml:space="preserve"> można stosować do usuwania małych guzów w raku </w:t>
      </w:r>
      <w:proofErr w:type="spellStart"/>
      <w:r>
        <w:rPr>
          <w:sz w:val="28"/>
          <w:szCs w:val="28"/>
        </w:rPr>
        <w:t>wątrobowokomórkowym</w:t>
      </w:r>
      <w:proofErr w:type="spellEnd"/>
      <w:r>
        <w:rPr>
          <w:sz w:val="28"/>
          <w:szCs w:val="28"/>
        </w:rPr>
        <w:t xml:space="preserve"> i przerzutach raka jelita grubego do wątroby. Podobnie w przerzutach do płuc. Zabieg jest mało inwazyjny i można go powtarzać, a zalecany w sytuacjach, gdy nie ma możliwości resekcji guza.</w:t>
      </w:r>
    </w:p>
    <w:p w:rsidR="00731655" w:rsidRDefault="00731655">
      <w:pPr>
        <w:rPr>
          <w:sz w:val="28"/>
          <w:szCs w:val="28"/>
        </w:rPr>
      </w:pPr>
      <w:r>
        <w:rPr>
          <w:sz w:val="28"/>
          <w:szCs w:val="28"/>
        </w:rPr>
        <w:t xml:space="preserve">Natomiast </w:t>
      </w:r>
      <w:proofErr w:type="spellStart"/>
      <w:r>
        <w:rPr>
          <w:sz w:val="28"/>
          <w:szCs w:val="28"/>
        </w:rPr>
        <w:t>krioablację</w:t>
      </w:r>
      <w:proofErr w:type="spellEnd"/>
      <w:r>
        <w:rPr>
          <w:sz w:val="28"/>
          <w:szCs w:val="28"/>
        </w:rPr>
        <w:t xml:space="preserve"> stosuje się w raku nerki. Obie te metody są jednak w Polsce nisko wyceniane lub nierefundowane, stąd ich mała popularność. W dziedzinie radiologii interwencyjnej u pacjentów onkologicznych Polska </w:t>
      </w:r>
      <w:r w:rsidR="000772B3">
        <w:rPr>
          <w:sz w:val="28"/>
          <w:szCs w:val="28"/>
        </w:rPr>
        <w:t>pozostaje w tyle</w:t>
      </w:r>
      <w:r>
        <w:rPr>
          <w:sz w:val="28"/>
          <w:szCs w:val="28"/>
        </w:rPr>
        <w:t xml:space="preserve"> </w:t>
      </w:r>
      <w:r w:rsidR="000772B3">
        <w:rPr>
          <w:sz w:val="28"/>
          <w:szCs w:val="28"/>
        </w:rPr>
        <w:t xml:space="preserve">za innymi </w:t>
      </w:r>
      <w:r>
        <w:rPr>
          <w:sz w:val="28"/>
          <w:szCs w:val="28"/>
        </w:rPr>
        <w:t>kraj</w:t>
      </w:r>
      <w:r w:rsidR="000772B3">
        <w:rPr>
          <w:sz w:val="28"/>
          <w:szCs w:val="28"/>
        </w:rPr>
        <w:t>ami</w:t>
      </w:r>
      <w:r>
        <w:rPr>
          <w:sz w:val="28"/>
          <w:szCs w:val="28"/>
        </w:rPr>
        <w:t xml:space="preserve"> europejski</w:t>
      </w:r>
      <w:r w:rsidR="000772B3">
        <w:rPr>
          <w:sz w:val="28"/>
          <w:szCs w:val="28"/>
        </w:rPr>
        <w:t>mi</w:t>
      </w:r>
      <w:r>
        <w:rPr>
          <w:sz w:val="28"/>
          <w:szCs w:val="28"/>
        </w:rPr>
        <w:t>.</w:t>
      </w:r>
    </w:p>
    <w:p w:rsidR="00731655" w:rsidRDefault="00731655">
      <w:pPr>
        <w:rPr>
          <w:sz w:val="28"/>
          <w:szCs w:val="28"/>
        </w:rPr>
      </w:pPr>
    </w:p>
    <w:p w:rsidR="00C54213" w:rsidRPr="00EC4A23" w:rsidRDefault="00AE7A1D">
      <w:pPr>
        <w:rPr>
          <w:b/>
          <w:sz w:val="28"/>
          <w:szCs w:val="28"/>
        </w:rPr>
      </w:pPr>
      <w:r w:rsidRPr="00EC4A23">
        <w:rPr>
          <w:b/>
          <w:sz w:val="28"/>
          <w:szCs w:val="28"/>
        </w:rPr>
        <w:t xml:space="preserve">Zmiany legislacyjne dotyczące wyrobów medycznych. Wyroby medyczne w procesie refundacyjnym </w:t>
      </w:r>
      <w:r w:rsidR="0028205A" w:rsidRPr="00EC4A23">
        <w:rPr>
          <w:b/>
          <w:sz w:val="28"/>
          <w:szCs w:val="28"/>
        </w:rPr>
        <w:t xml:space="preserve">- </w:t>
      </w:r>
      <w:r w:rsidRPr="00EC4A23">
        <w:rPr>
          <w:b/>
          <w:sz w:val="28"/>
          <w:szCs w:val="28"/>
        </w:rPr>
        <w:t xml:space="preserve">adw. Monika Duszyńska, Kancelaria Law for </w:t>
      </w:r>
      <w:proofErr w:type="spellStart"/>
      <w:r w:rsidRPr="00EC4A23">
        <w:rPr>
          <w:b/>
          <w:sz w:val="28"/>
          <w:szCs w:val="28"/>
        </w:rPr>
        <w:t>Lifesciences</w:t>
      </w:r>
      <w:proofErr w:type="spellEnd"/>
      <w:r w:rsidRPr="00EC4A23">
        <w:rPr>
          <w:b/>
          <w:sz w:val="28"/>
          <w:szCs w:val="28"/>
        </w:rPr>
        <w:t>:</w:t>
      </w:r>
    </w:p>
    <w:p w:rsidR="00481EBE" w:rsidRDefault="00481EBE">
      <w:pPr>
        <w:rPr>
          <w:sz w:val="28"/>
          <w:szCs w:val="28"/>
        </w:rPr>
      </w:pPr>
      <w:r>
        <w:rPr>
          <w:sz w:val="28"/>
          <w:szCs w:val="28"/>
        </w:rPr>
        <w:t>Od niedawna obowiązuje unijne rozporządzenie MDR</w:t>
      </w:r>
      <w:r w:rsidR="00EF4CD8">
        <w:rPr>
          <w:sz w:val="28"/>
          <w:szCs w:val="28"/>
        </w:rPr>
        <w:t>,</w:t>
      </w:r>
      <w:r w:rsidR="00EF4CD8" w:rsidRPr="00EF4CD8">
        <w:rPr>
          <w:sz w:val="28"/>
          <w:szCs w:val="28"/>
        </w:rPr>
        <w:t xml:space="preserve"> </w:t>
      </w:r>
      <w:r w:rsidR="00EF4CD8">
        <w:rPr>
          <w:sz w:val="28"/>
          <w:szCs w:val="28"/>
        </w:rPr>
        <w:t>dotyczące wyrobów medycznych</w:t>
      </w:r>
      <w:r>
        <w:rPr>
          <w:sz w:val="28"/>
          <w:szCs w:val="28"/>
        </w:rPr>
        <w:t xml:space="preserve">. Częściowo zmienia ono </w:t>
      </w:r>
      <w:r w:rsidR="00EF4CD8">
        <w:rPr>
          <w:sz w:val="28"/>
          <w:szCs w:val="28"/>
        </w:rPr>
        <w:t xml:space="preserve">regulacje, zawarte w obowiązującej w Polsce </w:t>
      </w:r>
      <w:r>
        <w:rPr>
          <w:sz w:val="28"/>
          <w:szCs w:val="28"/>
        </w:rPr>
        <w:t>ustaw</w:t>
      </w:r>
      <w:r w:rsidR="00EF4CD8">
        <w:rPr>
          <w:sz w:val="28"/>
          <w:szCs w:val="28"/>
        </w:rPr>
        <w:t>ie</w:t>
      </w:r>
      <w:r>
        <w:rPr>
          <w:sz w:val="28"/>
          <w:szCs w:val="28"/>
        </w:rPr>
        <w:t xml:space="preserve"> o wyrobach medycznych z r. 2010, choć </w:t>
      </w:r>
      <w:r w:rsidR="0028205A">
        <w:rPr>
          <w:sz w:val="28"/>
          <w:szCs w:val="28"/>
        </w:rPr>
        <w:t xml:space="preserve">dla niektórych elementów </w:t>
      </w:r>
      <w:r>
        <w:rPr>
          <w:sz w:val="28"/>
          <w:szCs w:val="28"/>
        </w:rPr>
        <w:t>zakłada okres</w:t>
      </w:r>
      <w:r w:rsidR="0028205A">
        <w:rPr>
          <w:sz w:val="28"/>
          <w:szCs w:val="28"/>
        </w:rPr>
        <w:t>y</w:t>
      </w:r>
      <w:r>
        <w:rPr>
          <w:sz w:val="28"/>
          <w:szCs w:val="28"/>
        </w:rPr>
        <w:t xml:space="preserve"> przejściow</w:t>
      </w:r>
      <w:r w:rsidR="0028205A">
        <w:rPr>
          <w:sz w:val="28"/>
          <w:szCs w:val="28"/>
        </w:rPr>
        <w:t>e</w:t>
      </w:r>
      <w:r>
        <w:rPr>
          <w:sz w:val="28"/>
          <w:szCs w:val="28"/>
        </w:rPr>
        <w:t>, podczas których może ona jeszcze obowiązywać.</w:t>
      </w:r>
    </w:p>
    <w:p w:rsidR="0028205A" w:rsidRPr="00AE7A1D" w:rsidRDefault="0028205A">
      <w:pPr>
        <w:rPr>
          <w:sz w:val="28"/>
          <w:szCs w:val="28"/>
        </w:rPr>
      </w:pPr>
      <w:r>
        <w:rPr>
          <w:sz w:val="28"/>
          <w:szCs w:val="28"/>
        </w:rPr>
        <w:t xml:space="preserve">Rozporządzenie </w:t>
      </w:r>
      <w:r w:rsidR="00EC4A23">
        <w:rPr>
          <w:sz w:val="28"/>
          <w:szCs w:val="28"/>
        </w:rPr>
        <w:t>ma</w:t>
      </w:r>
      <w:r>
        <w:rPr>
          <w:sz w:val="28"/>
          <w:szCs w:val="28"/>
        </w:rPr>
        <w:t xml:space="preserve"> zapewni</w:t>
      </w:r>
      <w:r w:rsidR="00EC4A23">
        <w:rPr>
          <w:sz w:val="28"/>
          <w:szCs w:val="28"/>
        </w:rPr>
        <w:t>ć</w:t>
      </w:r>
      <w:r>
        <w:rPr>
          <w:sz w:val="28"/>
          <w:szCs w:val="28"/>
        </w:rPr>
        <w:t xml:space="preserve"> jednakowe rozwiązania prawne w</w:t>
      </w:r>
      <w:r w:rsidR="00EC4A23">
        <w:rPr>
          <w:sz w:val="28"/>
          <w:szCs w:val="28"/>
        </w:rPr>
        <w:t>e wszystkich</w:t>
      </w:r>
      <w:r>
        <w:rPr>
          <w:sz w:val="28"/>
          <w:szCs w:val="28"/>
        </w:rPr>
        <w:t xml:space="preserve"> krajach Unii Europejskiej. Jednocześnie trwają prace nad nową polską ustawą o wyrobach medycznych. Ma ona m.in. uregulować kwestie, związane z </w:t>
      </w:r>
      <w:r w:rsidR="00EC4A23">
        <w:rPr>
          <w:sz w:val="28"/>
          <w:szCs w:val="28"/>
        </w:rPr>
        <w:t>reklamą tych wyrobów i udziałem w niej przedstawicieli zawodów medycznych.</w:t>
      </w:r>
    </w:p>
    <w:sectPr w:rsidR="0028205A" w:rsidRPr="00AE7A1D" w:rsidSect="00495FC3">
      <w:pgSz w:w="11906" w:h="16838"/>
      <w:pgMar w:top="1417" w:right="566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1D"/>
    <w:rsid w:val="000772B3"/>
    <w:rsid w:val="00214B82"/>
    <w:rsid w:val="0028205A"/>
    <w:rsid w:val="00336434"/>
    <w:rsid w:val="00440FD7"/>
    <w:rsid w:val="00481EBE"/>
    <w:rsid w:val="00495FC3"/>
    <w:rsid w:val="004D780E"/>
    <w:rsid w:val="00596770"/>
    <w:rsid w:val="006F1A8D"/>
    <w:rsid w:val="00731655"/>
    <w:rsid w:val="007B611F"/>
    <w:rsid w:val="008238AE"/>
    <w:rsid w:val="00844917"/>
    <w:rsid w:val="00844CA6"/>
    <w:rsid w:val="00991B21"/>
    <w:rsid w:val="00A90E13"/>
    <w:rsid w:val="00AE7A1D"/>
    <w:rsid w:val="00B15B38"/>
    <w:rsid w:val="00BE2B06"/>
    <w:rsid w:val="00C26019"/>
    <w:rsid w:val="00C54213"/>
    <w:rsid w:val="00D14D1C"/>
    <w:rsid w:val="00D832FE"/>
    <w:rsid w:val="00EB795A"/>
    <w:rsid w:val="00EC4A23"/>
    <w:rsid w:val="00EF4CD8"/>
    <w:rsid w:val="00FA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29524-C065-4E8B-AB3B-35EBA363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997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Sterczynski Laptop</dc:creator>
  <cp:keywords/>
  <dc:description/>
  <cp:lastModifiedBy>Sterczynski Laptop</cp:lastModifiedBy>
  <cp:revision>15</cp:revision>
  <dcterms:created xsi:type="dcterms:W3CDTF">2021-06-15T16:58:00Z</dcterms:created>
  <dcterms:modified xsi:type="dcterms:W3CDTF">2021-06-16T15:03:00Z</dcterms:modified>
</cp:coreProperties>
</file>